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5B" w:rsidRPr="008E141B" w:rsidRDefault="0078755B">
      <w:pPr>
        <w:rPr>
          <w:rFonts w:ascii="Arial" w:hAnsi="Arial" w:cs="Arial"/>
          <w:b/>
          <w:bCs/>
          <w:sz w:val="24"/>
          <w:szCs w:val="24"/>
        </w:rPr>
      </w:pPr>
      <w:r w:rsidRPr="008E141B">
        <w:rPr>
          <w:rFonts w:ascii="Arial" w:hAnsi="Arial" w:cs="Arial"/>
          <w:b/>
          <w:bCs/>
          <w:sz w:val="24"/>
          <w:szCs w:val="24"/>
        </w:rPr>
        <w:t>Address to Full Council, April 2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8E141B">
        <w:rPr>
          <w:rFonts w:ascii="Arial" w:hAnsi="Arial" w:cs="Arial"/>
          <w:b/>
          <w:bCs/>
          <w:sz w:val="24"/>
          <w:szCs w:val="24"/>
        </w:rPr>
        <w:t>nd.</w:t>
      </w:r>
    </w:p>
    <w:p w:rsidR="0078755B" w:rsidRPr="00471D02" w:rsidRDefault="0078755B">
      <w:pPr>
        <w:rPr>
          <w:rFonts w:ascii="Arial" w:hAnsi="Arial" w:cs="Arial"/>
          <w:sz w:val="24"/>
          <w:szCs w:val="24"/>
        </w:rPr>
      </w:pPr>
      <w:r w:rsidRPr="00471D02">
        <w:rPr>
          <w:rFonts w:ascii="Arial" w:hAnsi="Arial" w:cs="Arial"/>
          <w:sz w:val="24"/>
          <w:szCs w:val="24"/>
        </w:rPr>
        <w:t>I speak on behalf of the East Oxford Resident</w:t>
      </w:r>
      <w:r>
        <w:rPr>
          <w:rFonts w:ascii="Arial" w:hAnsi="Arial" w:cs="Arial"/>
          <w:sz w:val="24"/>
          <w:szCs w:val="24"/>
        </w:rPr>
        <w:t>’s Associations Forum (</w:t>
      </w:r>
      <w:r w:rsidRPr="008E141B">
        <w:rPr>
          <w:rFonts w:ascii="Arial" w:hAnsi="Arial" w:cs="Arial"/>
          <w:i/>
          <w:iCs/>
          <w:sz w:val="24"/>
          <w:szCs w:val="24"/>
        </w:rPr>
        <w:t>EOARF</w:t>
      </w:r>
      <w:r w:rsidRPr="00471D02">
        <w:rPr>
          <w:rFonts w:ascii="Arial" w:hAnsi="Arial" w:cs="Arial"/>
          <w:sz w:val="24"/>
          <w:szCs w:val="24"/>
        </w:rPr>
        <w:t>).</w:t>
      </w:r>
    </w:p>
    <w:p w:rsidR="0078755B" w:rsidRPr="00471D02" w:rsidRDefault="0078755B">
      <w:pPr>
        <w:rPr>
          <w:rFonts w:ascii="Arial" w:hAnsi="Arial" w:cs="Arial"/>
          <w:sz w:val="24"/>
          <w:szCs w:val="24"/>
        </w:rPr>
      </w:pPr>
      <w:r w:rsidRPr="00471D02">
        <w:rPr>
          <w:rFonts w:ascii="Arial" w:hAnsi="Arial" w:cs="Arial"/>
          <w:sz w:val="24"/>
          <w:szCs w:val="24"/>
        </w:rPr>
        <w:t>We urge the City council to reconsider t</w:t>
      </w:r>
      <w:r>
        <w:rPr>
          <w:rFonts w:ascii="Arial" w:hAnsi="Arial" w:cs="Arial"/>
          <w:sz w:val="24"/>
          <w:szCs w:val="24"/>
        </w:rPr>
        <w:t>he sale of St Clements car park, return the non-</w:t>
      </w:r>
      <w:r w:rsidRPr="00471D02">
        <w:rPr>
          <w:rFonts w:ascii="Arial" w:hAnsi="Arial" w:cs="Arial"/>
          <w:sz w:val="24"/>
          <w:szCs w:val="24"/>
        </w:rPr>
        <w:t>refundable deposit of £</w:t>
      </w:r>
      <w:r>
        <w:rPr>
          <w:rFonts w:ascii="Arial" w:hAnsi="Arial" w:cs="Arial"/>
          <w:sz w:val="24"/>
          <w:szCs w:val="24"/>
        </w:rPr>
        <w:t xml:space="preserve">350 </w:t>
      </w:r>
      <w:r w:rsidRPr="00471D02">
        <w:rPr>
          <w:rFonts w:ascii="Arial" w:hAnsi="Arial" w:cs="Arial"/>
          <w:sz w:val="24"/>
          <w:szCs w:val="24"/>
        </w:rPr>
        <w:t xml:space="preserve">000 to the </w:t>
      </w:r>
      <w:r>
        <w:rPr>
          <w:rFonts w:ascii="Arial" w:hAnsi="Arial" w:cs="Arial"/>
          <w:sz w:val="24"/>
          <w:szCs w:val="24"/>
        </w:rPr>
        <w:t xml:space="preserve">Watkin </w:t>
      </w:r>
      <w:r w:rsidRPr="00471D02">
        <w:rPr>
          <w:rFonts w:ascii="Arial" w:hAnsi="Arial" w:cs="Arial"/>
          <w:sz w:val="24"/>
          <w:szCs w:val="24"/>
        </w:rPr>
        <w:t xml:space="preserve">Jones Group </w:t>
      </w:r>
      <w:r>
        <w:rPr>
          <w:rFonts w:ascii="Arial" w:hAnsi="Arial" w:cs="Arial"/>
          <w:sz w:val="24"/>
          <w:szCs w:val="24"/>
        </w:rPr>
        <w:t>and</w:t>
      </w:r>
      <w:r w:rsidRPr="00471D02">
        <w:rPr>
          <w:rFonts w:ascii="Arial" w:hAnsi="Arial" w:cs="Arial"/>
          <w:sz w:val="24"/>
          <w:szCs w:val="24"/>
        </w:rPr>
        <w:t xml:space="preserve"> withdraw completely from th</w:t>
      </w:r>
      <w:r>
        <w:rPr>
          <w:rFonts w:ascii="Arial" w:hAnsi="Arial" w:cs="Arial"/>
          <w:sz w:val="24"/>
          <w:szCs w:val="24"/>
        </w:rPr>
        <w:t>is contractual agreement</w:t>
      </w:r>
      <w:r w:rsidRPr="00471D0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We understand</w:t>
      </w:r>
      <w:r w:rsidRPr="00471D02">
        <w:rPr>
          <w:rFonts w:ascii="Arial" w:hAnsi="Arial" w:cs="Arial"/>
          <w:sz w:val="24"/>
          <w:szCs w:val="24"/>
        </w:rPr>
        <w:t xml:space="preserve"> that the contract arrangements for the </w:t>
      </w:r>
      <w:r>
        <w:rPr>
          <w:rFonts w:ascii="Arial" w:hAnsi="Arial" w:cs="Arial"/>
          <w:sz w:val="24"/>
          <w:szCs w:val="24"/>
        </w:rPr>
        <w:t>sale of the site are</w:t>
      </w:r>
      <w:r w:rsidRPr="00471D02">
        <w:rPr>
          <w:rFonts w:ascii="Arial" w:hAnsi="Arial" w:cs="Arial"/>
          <w:sz w:val="24"/>
          <w:szCs w:val="24"/>
        </w:rPr>
        <w:t xml:space="preserve"> subject to planning per</w:t>
      </w:r>
      <w:r>
        <w:rPr>
          <w:rFonts w:ascii="Arial" w:hAnsi="Arial" w:cs="Arial"/>
          <w:sz w:val="24"/>
          <w:szCs w:val="24"/>
        </w:rPr>
        <w:t xml:space="preserve">mission for the development of </w:t>
      </w:r>
      <w:r w:rsidRPr="00471D02">
        <w:rPr>
          <w:rFonts w:ascii="Arial" w:hAnsi="Arial" w:cs="Arial"/>
          <w:sz w:val="24"/>
          <w:szCs w:val="24"/>
        </w:rPr>
        <w:t>least 128 student units.</w:t>
      </w:r>
    </w:p>
    <w:p w:rsidR="0078755B" w:rsidRPr="00471D02" w:rsidRDefault="0078755B">
      <w:pPr>
        <w:rPr>
          <w:rFonts w:ascii="Arial" w:hAnsi="Arial" w:cs="Arial"/>
          <w:sz w:val="24"/>
          <w:szCs w:val="24"/>
        </w:rPr>
      </w:pPr>
      <w:r w:rsidRPr="00471D02">
        <w:rPr>
          <w:rFonts w:ascii="Arial" w:hAnsi="Arial" w:cs="Arial"/>
          <w:sz w:val="24"/>
          <w:szCs w:val="24"/>
        </w:rPr>
        <w:t>After a successful campaign by</w:t>
      </w:r>
      <w:r>
        <w:rPr>
          <w:rFonts w:ascii="Arial" w:hAnsi="Arial" w:cs="Arial"/>
          <w:sz w:val="24"/>
          <w:szCs w:val="24"/>
        </w:rPr>
        <w:t xml:space="preserve"> St Clements</w:t>
      </w:r>
      <w:r w:rsidRPr="00471D02">
        <w:rPr>
          <w:rFonts w:ascii="Arial" w:hAnsi="Arial" w:cs="Arial"/>
          <w:sz w:val="24"/>
          <w:szCs w:val="24"/>
        </w:rPr>
        <w:t xml:space="preserve"> and High Street T</w:t>
      </w:r>
      <w:r>
        <w:rPr>
          <w:rFonts w:ascii="Arial" w:hAnsi="Arial" w:cs="Arial"/>
          <w:sz w:val="24"/>
          <w:szCs w:val="24"/>
        </w:rPr>
        <w:t>raders</w:t>
      </w:r>
      <w:r w:rsidRPr="00471D02">
        <w:rPr>
          <w:rFonts w:ascii="Arial" w:hAnsi="Arial" w:cs="Arial"/>
          <w:sz w:val="24"/>
          <w:szCs w:val="24"/>
        </w:rPr>
        <w:t>, EOARF</w:t>
      </w:r>
      <w:r>
        <w:rPr>
          <w:rFonts w:ascii="Arial" w:hAnsi="Arial" w:cs="Arial"/>
          <w:sz w:val="24"/>
          <w:szCs w:val="24"/>
        </w:rPr>
        <w:t xml:space="preserve">, Oxford University </w:t>
      </w:r>
      <w:r w:rsidRPr="00471D02">
        <w:rPr>
          <w:rFonts w:ascii="Arial" w:hAnsi="Arial" w:cs="Arial"/>
          <w:sz w:val="24"/>
          <w:szCs w:val="24"/>
        </w:rPr>
        <w:t>and local amenity groups,</w:t>
      </w:r>
      <w:r>
        <w:rPr>
          <w:rFonts w:ascii="Arial" w:hAnsi="Arial" w:cs="Arial"/>
          <w:sz w:val="24"/>
          <w:szCs w:val="24"/>
        </w:rPr>
        <w:t xml:space="preserve"> </w:t>
      </w:r>
      <w:r w:rsidRPr="00471D02">
        <w:rPr>
          <w:rFonts w:ascii="Arial" w:hAnsi="Arial" w:cs="Arial"/>
          <w:sz w:val="24"/>
          <w:szCs w:val="24"/>
        </w:rPr>
        <w:t xml:space="preserve">councillors rightly refused permission for the proposed development last September </w:t>
      </w:r>
      <w:r>
        <w:rPr>
          <w:rFonts w:ascii="Arial" w:hAnsi="Arial" w:cs="Arial"/>
          <w:sz w:val="24"/>
          <w:szCs w:val="24"/>
        </w:rPr>
        <w:t>because</w:t>
      </w:r>
      <w:r w:rsidRPr="00471D02">
        <w:rPr>
          <w:rFonts w:ascii="Arial" w:hAnsi="Arial" w:cs="Arial"/>
          <w:sz w:val="24"/>
          <w:szCs w:val="24"/>
        </w:rPr>
        <w:t>:</w:t>
      </w:r>
    </w:p>
    <w:p w:rsidR="0078755B" w:rsidRPr="00471D02" w:rsidRDefault="0078755B" w:rsidP="007F77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71D02">
        <w:rPr>
          <w:rFonts w:ascii="Arial" w:hAnsi="Arial" w:cs="Arial"/>
          <w:sz w:val="24"/>
          <w:szCs w:val="24"/>
        </w:rPr>
        <w:t xml:space="preserve">The design, </w:t>
      </w:r>
      <w:r>
        <w:rPr>
          <w:rFonts w:ascii="Arial" w:hAnsi="Arial" w:cs="Arial"/>
          <w:sz w:val="24"/>
          <w:szCs w:val="24"/>
        </w:rPr>
        <w:t>massing</w:t>
      </w:r>
      <w:r w:rsidRPr="00471D0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scale and height of the proposed </w:t>
      </w:r>
      <w:r w:rsidRPr="00471D02">
        <w:rPr>
          <w:rFonts w:ascii="Arial" w:hAnsi="Arial" w:cs="Arial"/>
          <w:sz w:val="24"/>
          <w:szCs w:val="24"/>
        </w:rPr>
        <w:t xml:space="preserve">student development for 140 self-contained units </w:t>
      </w:r>
      <w:r>
        <w:rPr>
          <w:rFonts w:ascii="Arial" w:hAnsi="Arial" w:cs="Arial"/>
          <w:sz w:val="24"/>
          <w:szCs w:val="24"/>
        </w:rPr>
        <w:t xml:space="preserve">was </w:t>
      </w:r>
      <w:r w:rsidRPr="00471D02">
        <w:rPr>
          <w:rFonts w:ascii="Arial" w:hAnsi="Arial" w:cs="Arial"/>
          <w:sz w:val="24"/>
          <w:szCs w:val="24"/>
        </w:rPr>
        <w:t>out of context wi</w:t>
      </w:r>
      <w:r>
        <w:rPr>
          <w:rFonts w:ascii="Arial" w:hAnsi="Arial" w:cs="Arial"/>
          <w:sz w:val="24"/>
          <w:szCs w:val="24"/>
        </w:rPr>
        <w:t xml:space="preserve">th both the St Clements and Iffley Road Conservation Area and the Central Conservation </w:t>
      </w:r>
      <w:r w:rsidRPr="00471D02">
        <w:rPr>
          <w:rFonts w:ascii="Arial" w:hAnsi="Arial" w:cs="Arial"/>
          <w:sz w:val="24"/>
          <w:szCs w:val="24"/>
        </w:rPr>
        <w:t>Area</w:t>
      </w:r>
      <w:r>
        <w:rPr>
          <w:rFonts w:ascii="Arial" w:hAnsi="Arial" w:cs="Arial"/>
          <w:sz w:val="24"/>
          <w:szCs w:val="24"/>
        </w:rPr>
        <w:t xml:space="preserve">, </w:t>
      </w:r>
      <w:r w:rsidRPr="00471D02">
        <w:rPr>
          <w:rFonts w:ascii="Arial" w:hAnsi="Arial" w:cs="Arial"/>
          <w:sz w:val="24"/>
          <w:szCs w:val="24"/>
        </w:rPr>
        <w:t>and would have an adverse impact on the listed buildi</w:t>
      </w:r>
      <w:r>
        <w:rPr>
          <w:rFonts w:ascii="Arial" w:hAnsi="Arial" w:cs="Arial"/>
          <w:sz w:val="24"/>
          <w:szCs w:val="24"/>
        </w:rPr>
        <w:t>ngs there including the Grade II-listed Florey Building</w:t>
      </w:r>
    </w:p>
    <w:p w:rsidR="0078755B" w:rsidRPr="00471D02" w:rsidRDefault="0078755B" w:rsidP="007F77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71D02">
        <w:rPr>
          <w:rFonts w:ascii="Arial" w:hAnsi="Arial" w:cs="Arial"/>
          <w:sz w:val="24"/>
          <w:szCs w:val="24"/>
        </w:rPr>
        <w:t>The overbearing aspects of the development wou</w:t>
      </w:r>
      <w:r>
        <w:rPr>
          <w:rFonts w:ascii="Arial" w:hAnsi="Arial" w:cs="Arial"/>
          <w:sz w:val="24"/>
          <w:szCs w:val="24"/>
        </w:rPr>
        <w:t xml:space="preserve">ld have an unacceptable impact </w:t>
      </w:r>
      <w:r w:rsidRPr="00471D02">
        <w:rPr>
          <w:rFonts w:ascii="Arial" w:hAnsi="Arial" w:cs="Arial"/>
          <w:sz w:val="24"/>
          <w:szCs w:val="24"/>
        </w:rPr>
        <w:t>on the privacy and amenity of the residents living in adjacent properties</w:t>
      </w:r>
    </w:p>
    <w:p w:rsidR="0078755B" w:rsidRPr="00471D02" w:rsidRDefault="0078755B" w:rsidP="007672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71D02">
        <w:rPr>
          <w:rFonts w:ascii="Arial" w:hAnsi="Arial" w:cs="Arial"/>
          <w:sz w:val="24"/>
          <w:szCs w:val="24"/>
        </w:rPr>
        <w:t>The proposed replacement car park at Harcourt House on Headington Hill was regarded as unacceptable due to i</w:t>
      </w:r>
      <w:r>
        <w:rPr>
          <w:rFonts w:ascii="Arial" w:hAnsi="Arial" w:cs="Arial"/>
          <w:sz w:val="24"/>
          <w:szCs w:val="24"/>
        </w:rPr>
        <w:t xml:space="preserve">ts location and the inadequate </w:t>
      </w:r>
      <w:r w:rsidRPr="00471D02">
        <w:rPr>
          <w:rFonts w:ascii="Arial" w:hAnsi="Arial" w:cs="Arial"/>
          <w:sz w:val="24"/>
          <w:szCs w:val="24"/>
        </w:rPr>
        <w:t>number of parking spaces.</w:t>
      </w:r>
    </w:p>
    <w:p w:rsidR="0078755B" w:rsidRPr="00471D02" w:rsidRDefault="0078755B" w:rsidP="007F77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EORAF now</w:t>
      </w:r>
      <w:r w:rsidRPr="00471D02">
        <w:rPr>
          <w:rFonts w:ascii="Arial" w:hAnsi="Arial" w:cs="Arial"/>
          <w:sz w:val="24"/>
          <w:szCs w:val="24"/>
        </w:rPr>
        <w:t xml:space="preserve"> un</w:t>
      </w:r>
      <w:r>
        <w:rPr>
          <w:rFonts w:ascii="Arial" w:hAnsi="Arial" w:cs="Arial"/>
          <w:sz w:val="24"/>
          <w:szCs w:val="24"/>
        </w:rPr>
        <w:t>derstands that Watkin Jones</w:t>
      </w:r>
      <w:r w:rsidRPr="00471D02">
        <w:rPr>
          <w:rFonts w:ascii="Arial" w:hAnsi="Arial" w:cs="Arial"/>
          <w:sz w:val="24"/>
          <w:szCs w:val="24"/>
        </w:rPr>
        <w:t xml:space="preserve"> is working with the City Council planning department on a new planning appli</w:t>
      </w:r>
      <w:r>
        <w:rPr>
          <w:rFonts w:ascii="Arial" w:hAnsi="Arial" w:cs="Arial"/>
          <w:sz w:val="24"/>
          <w:szCs w:val="24"/>
        </w:rPr>
        <w:t xml:space="preserve">cation which is based on </w:t>
      </w:r>
      <w:r w:rsidRPr="00471D02">
        <w:rPr>
          <w:rFonts w:ascii="Arial" w:hAnsi="Arial" w:cs="Arial"/>
          <w:sz w:val="24"/>
          <w:szCs w:val="24"/>
        </w:rPr>
        <w:t>a similar brief</w:t>
      </w:r>
      <w:r>
        <w:rPr>
          <w:rFonts w:ascii="Arial" w:hAnsi="Arial" w:cs="Arial"/>
          <w:sz w:val="24"/>
          <w:szCs w:val="24"/>
        </w:rPr>
        <w:t xml:space="preserve">, namely </w:t>
      </w:r>
      <w:r w:rsidRPr="00471D02">
        <w:rPr>
          <w:rFonts w:ascii="Arial" w:hAnsi="Arial" w:cs="Arial"/>
          <w:sz w:val="24"/>
          <w:szCs w:val="24"/>
        </w:rPr>
        <w:t xml:space="preserve">for 140 self-contained student </w:t>
      </w:r>
      <w:r>
        <w:rPr>
          <w:rFonts w:ascii="Arial" w:hAnsi="Arial" w:cs="Arial"/>
          <w:sz w:val="24"/>
          <w:szCs w:val="24"/>
        </w:rPr>
        <w:t xml:space="preserve">units and around </w:t>
      </w:r>
      <w:r w:rsidRPr="00471D02">
        <w:rPr>
          <w:rFonts w:ascii="Arial" w:hAnsi="Arial" w:cs="Arial"/>
          <w:sz w:val="24"/>
          <w:szCs w:val="24"/>
        </w:rPr>
        <w:t>75 parking spaces</w:t>
      </w:r>
      <w:r>
        <w:rPr>
          <w:rFonts w:ascii="Arial" w:hAnsi="Arial" w:cs="Arial"/>
          <w:sz w:val="24"/>
          <w:szCs w:val="24"/>
        </w:rPr>
        <w:t>, which, like the previous proposal, represents a r</w:t>
      </w:r>
      <w:r w:rsidRPr="00471D02">
        <w:rPr>
          <w:rFonts w:ascii="Arial" w:hAnsi="Arial" w:cs="Arial"/>
          <w:sz w:val="24"/>
          <w:szCs w:val="24"/>
        </w:rPr>
        <w:t xml:space="preserve">eduction by a third of the current capacity. No </w:t>
      </w:r>
      <w:r>
        <w:rPr>
          <w:rFonts w:ascii="Arial" w:hAnsi="Arial" w:cs="Arial"/>
          <w:sz w:val="24"/>
          <w:szCs w:val="24"/>
        </w:rPr>
        <w:t xml:space="preserve">suitable </w:t>
      </w:r>
      <w:r w:rsidRPr="00471D02">
        <w:rPr>
          <w:rFonts w:ascii="Arial" w:hAnsi="Arial" w:cs="Arial"/>
          <w:sz w:val="24"/>
          <w:szCs w:val="24"/>
        </w:rPr>
        <w:t xml:space="preserve">replacement car park has </w:t>
      </w:r>
      <w:r>
        <w:rPr>
          <w:rFonts w:ascii="Arial" w:hAnsi="Arial" w:cs="Arial"/>
          <w:sz w:val="24"/>
          <w:szCs w:val="24"/>
        </w:rPr>
        <w:t>been proposed</w:t>
      </w:r>
      <w:r w:rsidRPr="00471D02">
        <w:rPr>
          <w:rFonts w:ascii="Arial" w:hAnsi="Arial" w:cs="Arial"/>
          <w:sz w:val="24"/>
          <w:szCs w:val="24"/>
        </w:rPr>
        <w:t>.</w:t>
      </w:r>
    </w:p>
    <w:p w:rsidR="0078755B" w:rsidRPr="00471D02" w:rsidRDefault="0078755B" w:rsidP="007F77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frustrated and angered </w:t>
      </w:r>
      <w:r w:rsidRPr="00471D02">
        <w:rPr>
          <w:rFonts w:ascii="Arial" w:hAnsi="Arial" w:cs="Arial"/>
          <w:sz w:val="24"/>
          <w:szCs w:val="24"/>
        </w:rPr>
        <w:t>that the City Counc</w:t>
      </w:r>
      <w:r>
        <w:rPr>
          <w:rFonts w:ascii="Arial" w:hAnsi="Arial" w:cs="Arial"/>
          <w:sz w:val="24"/>
          <w:szCs w:val="24"/>
        </w:rPr>
        <w:t xml:space="preserve">il shows little regard for the views of the local community </w:t>
      </w:r>
      <w:r w:rsidRPr="00471D02">
        <w:rPr>
          <w:rFonts w:ascii="Arial" w:hAnsi="Arial" w:cs="Arial"/>
          <w:sz w:val="24"/>
          <w:szCs w:val="24"/>
        </w:rPr>
        <w:t>who are united against a</w:t>
      </w:r>
      <w:r>
        <w:rPr>
          <w:rFonts w:ascii="Arial" w:hAnsi="Arial" w:cs="Arial"/>
          <w:sz w:val="24"/>
          <w:szCs w:val="24"/>
        </w:rPr>
        <w:t xml:space="preserve"> massive student housing </w:t>
      </w:r>
      <w:r w:rsidRPr="00471D02">
        <w:rPr>
          <w:rFonts w:ascii="Arial" w:hAnsi="Arial" w:cs="Arial"/>
          <w:sz w:val="24"/>
          <w:szCs w:val="24"/>
        </w:rPr>
        <w:t>development on</w:t>
      </w:r>
      <w:r>
        <w:rPr>
          <w:rFonts w:ascii="Arial" w:hAnsi="Arial" w:cs="Arial"/>
          <w:sz w:val="24"/>
          <w:szCs w:val="24"/>
        </w:rPr>
        <w:t xml:space="preserve"> the St Clements </w:t>
      </w:r>
      <w:r w:rsidRPr="00471D02">
        <w:rPr>
          <w:rFonts w:ascii="Arial" w:hAnsi="Arial" w:cs="Arial"/>
          <w:sz w:val="24"/>
          <w:szCs w:val="24"/>
        </w:rPr>
        <w:t>car park</w:t>
      </w:r>
      <w:r>
        <w:rPr>
          <w:rFonts w:ascii="Arial" w:hAnsi="Arial" w:cs="Arial"/>
          <w:sz w:val="24"/>
          <w:szCs w:val="24"/>
        </w:rPr>
        <w:t xml:space="preserve"> site. </w:t>
      </w:r>
      <w:r w:rsidRPr="00471D02">
        <w:rPr>
          <w:rFonts w:ascii="Arial" w:hAnsi="Arial" w:cs="Arial"/>
          <w:sz w:val="24"/>
          <w:szCs w:val="24"/>
        </w:rPr>
        <w:t>We fear that the loss of parking places and the lack o</w:t>
      </w:r>
      <w:r>
        <w:rPr>
          <w:rFonts w:ascii="Arial" w:hAnsi="Arial" w:cs="Arial"/>
          <w:sz w:val="24"/>
          <w:szCs w:val="24"/>
        </w:rPr>
        <w:t xml:space="preserve">f adequate replacement parking </w:t>
      </w:r>
      <w:r w:rsidRPr="00471D02">
        <w:rPr>
          <w:rFonts w:ascii="Arial" w:hAnsi="Arial" w:cs="Arial"/>
          <w:sz w:val="24"/>
          <w:szCs w:val="24"/>
        </w:rPr>
        <w:t xml:space="preserve">will be a final blow to local businesses </w:t>
      </w:r>
      <w:r>
        <w:rPr>
          <w:rFonts w:ascii="Arial" w:hAnsi="Arial" w:cs="Arial"/>
          <w:sz w:val="24"/>
          <w:szCs w:val="24"/>
        </w:rPr>
        <w:t>that</w:t>
      </w:r>
      <w:r w:rsidRPr="00471D02">
        <w:rPr>
          <w:rFonts w:ascii="Arial" w:hAnsi="Arial" w:cs="Arial"/>
          <w:sz w:val="24"/>
          <w:szCs w:val="24"/>
        </w:rPr>
        <w:t xml:space="preserve"> are already struggling in this very difficult economic climate. </w:t>
      </w:r>
    </w:p>
    <w:p w:rsidR="0078755B" w:rsidRDefault="0078755B">
      <w:pPr>
        <w:rPr>
          <w:rFonts w:ascii="Arial" w:hAnsi="Arial" w:cs="Arial"/>
          <w:sz w:val="24"/>
          <w:szCs w:val="24"/>
        </w:rPr>
      </w:pPr>
      <w:r w:rsidRPr="00471D02">
        <w:rPr>
          <w:rFonts w:ascii="Arial" w:hAnsi="Arial" w:cs="Arial"/>
          <w:sz w:val="24"/>
          <w:szCs w:val="24"/>
        </w:rPr>
        <w:t>We urge you therefore to listen to the East Oxford commu</w:t>
      </w:r>
      <w:r>
        <w:rPr>
          <w:rFonts w:ascii="Arial" w:hAnsi="Arial" w:cs="Arial"/>
          <w:sz w:val="24"/>
          <w:szCs w:val="24"/>
        </w:rPr>
        <w:t>nity and terminate</w:t>
      </w:r>
      <w:r w:rsidRPr="00471D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contractual arrangements</w:t>
      </w:r>
      <w:r w:rsidRPr="00471D02">
        <w:rPr>
          <w:rFonts w:ascii="Arial" w:hAnsi="Arial" w:cs="Arial"/>
          <w:sz w:val="24"/>
          <w:szCs w:val="24"/>
        </w:rPr>
        <w:t xml:space="preserve"> with the </w:t>
      </w:r>
      <w:r>
        <w:rPr>
          <w:rFonts w:ascii="Arial" w:hAnsi="Arial" w:cs="Arial"/>
          <w:sz w:val="24"/>
          <w:szCs w:val="24"/>
        </w:rPr>
        <w:t xml:space="preserve">Watkin </w:t>
      </w:r>
      <w:r w:rsidRPr="00471D02">
        <w:rPr>
          <w:rFonts w:ascii="Arial" w:hAnsi="Arial" w:cs="Arial"/>
          <w:sz w:val="24"/>
          <w:szCs w:val="24"/>
        </w:rPr>
        <w:t>Jones Group and work</w:t>
      </w:r>
      <w:r>
        <w:rPr>
          <w:rFonts w:ascii="Arial" w:hAnsi="Arial" w:cs="Arial"/>
          <w:sz w:val="24"/>
          <w:szCs w:val="24"/>
        </w:rPr>
        <w:t xml:space="preserve"> with the community </w:t>
      </w:r>
      <w:r w:rsidRPr="00471D02">
        <w:rPr>
          <w:rFonts w:ascii="Arial" w:hAnsi="Arial" w:cs="Arial"/>
          <w:sz w:val="24"/>
          <w:szCs w:val="24"/>
        </w:rPr>
        <w:t>towards a sustainable</w:t>
      </w:r>
      <w:r>
        <w:rPr>
          <w:rFonts w:ascii="Arial" w:hAnsi="Arial" w:cs="Arial"/>
          <w:sz w:val="24"/>
          <w:szCs w:val="24"/>
        </w:rPr>
        <w:t>,</w:t>
      </w:r>
      <w:r w:rsidRPr="00471D02">
        <w:rPr>
          <w:rFonts w:ascii="Arial" w:hAnsi="Arial" w:cs="Arial"/>
          <w:sz w:val="24"/>
          <w:szCs w:val="24"/>
        </w:rPr>
        <w:t xml:space="preserve"> vibrant </w:t>
      </w:r>
      <w:r>
        <w:rPr>
          <w:rFonts w:ascii="Arial" w:hAnsi="Arial" w:cs="Arial"/>
          <w:sz w:val="24"/>
          <w:szCs w:val="24"/>
        </w:rPr>
        <w:t>local economy;</w:t>
      </w:r>
      <w:r w:rsidRPr="00471D02">
        <w:rPr>
          <w:rFonts w:ascii="Arial" w:hAnsi="Arial" w:cs="Arial"/>
          <w:sz w:val="24"/>
          <w:szCs w:val="24"/>
        </w:rPr>
        <w:t xml:space="preserve"> balanced</w:t>
      </w:r>
      <w:r>
        <w:rPr>
          <w:rFonts w:ascii="Arial" w:hAnsi="Arial" w:cs="Arial"/>
          <w:sz w:val="24"/>
          <w:szCs w:val="24"/>
        </w:rPr>
        <w:t>,</w:t>
      </w:r>
      <w:r w:rsidRPr="00471D02">
        <w:rPr>
          <w:rFonts w:ascii="Arial" w:hAnsi="Arial" w:cs="Arial"/>
          <w:sz w:val="24"/>
          <w:szCs w:val="24"/>
        </w:rPr>
        <w:t xml:space="preserve"> friendly neighbourhoods and the preservation of East Oxford’</w:t>
      </w:r>
      <w:r>
        <w:rPr>
          <w:rFonts w:ascii="Arial" w:hAnsi="Arial" w:cs="Arial"/>
          <w:sz w:val="24"/>
          <w:szCs w:val="24"/>
        </w:rPr>
        <w:t xml:space="preserve">s </w:t>
      </w:r>
      <w:r w:rsidRPr="00471D02">
        <w:rPr>
          <w:rFonts w:ascii="Arial" w:hAnsi="Arial" w:cs="Arial"/>
          <w:sz w:val="24"/>
          <w:szCs w:val="24"/>
        </w:rPr>
        <w:t>historic environment</w:t>
      </w:r>
      <w:r>
        <w:rPr>
          <w:rFonts w:ascii="Arial" w:hAnsi="Arial" w:cs="Arial"/>
          <w:sz w:val="24"/>
          <w:szCs w:val="24"/>
        </w:rPr>
        <w:t>.</w:t>
      </w:r>
    </w:p>
    <w:p w:rsidR="0078755B" w:rsidRPr="008E141B" w:rsidRDefault="0078755B">
      <w:pPr>
        <w:rPr>
          <w:rFonts w:ascii="Arial" w:hAnsi="Arial" w:cs="Arial"/>
          <w:b/>
          <w:bCs/>
          <w:sz w:val="24"/>
          <w:szCs w:val="24"/>
        </w:rPr>
      </w:pPr>
      <w:r w:rsidRPr="008E141B">
        <w:rPr>
          <w:rFonts w:ascii="Arial" w:hAnsi="Arial" w:cs="Arial"/>
          <w:b/>
          <w:bCs/>
          <w:sz w:val="24"/>
          <w:szCs w:val="24"/>
        </w:rPr>
        <w:t>On behalf of the EORAF</w:t>
      </w:r>
    </w:p>
    <w:p w:rsidR="0078755B" w:rsidRPr="00471D02" w:rsidRDefault="0078755B" w:rsidP="006D6662">
      <w:pPr>
        <w:rPr>
          <w:rFonts w:ascii="Arial" w:hAnsi="Arial" w:cs="Arial"/>
          <w:sz w:val="24"/>
          <w:szCs w:val="24"/>
        </w:rPr>
      </w:pPr>
      <w:r w:rsidRPr="00471D02">
        <w:rPr>
          <w:rFonts w:ascii="Arial" w:hAnsi="Arial" w:cs="Arial"/>
          <w:sz w:val="24"/>
          <w:szCs w:val="24"/>
        </w:rPr>
        <w:t xml:space="preserve"> </w:t>
      </w:r>
    </w:p>
    <w:p w:rsidR="0078755B" w:rsidRPr="00471D02" w:rsidRDefault="0078755B" w:rsidP="005C15EF">
      <w:pPr>
        <w:ind w:left="426"/>
        <w:rPr>
          <w:rFonts w:ascii="Arial" w:hAnsi="Arial" w:cs="Arial"/>
          <w:sz w:val="24"/>
          <w:szCs w:val="24"/>
        </w:rPr>
      </w:pPr>
    </w:p>
    <w:p w:rsidR="0078755B" w:rsidRPr="00471D02" w:rsidRDefault="0078755B">
      <w:pPr>
        <w:rPr>
          <w:rFonts w:ascii="Arial" w:hAnsi="Arial" w:cs="Arial"/>
          <w:sz w:val="24"/>
          <w:szCs w:val="24"/>
        </w:rPr>
      </w:pPr>
    </w:p>
    <w:p w:rsidR="0078755B" w:rsidRPr="00471D02" w:rsidRDefault="0078755B" w:rsidP="00C52555">
      <w:pPr>
        <w:ind w:left="360"/>
        <w:rPr>
          <w:rFonts w:ascii="Arial" w:hAnsi="Arial" w:cs="Arial"/>
          <w:sz w:val="24"/>
          <w:szCs w:val="24"/>
        </w:rPr>
      </w:pPr>
    </w:p>
    <w:p w:rsidR="0078755B" w:rsidRPr="00471D02" w:rsidRDefault="0078755B">
      <w:pPr>
        <w:rPr>
          <w:rFonts w:ascii="Arial" w:hAnsi="Arial" w:cs="Arial"/>
          <w:sz w:val="24"/>
          <w:szCs w:val="24"/>
        </w:rPr>
      </w:pPr>
    </w:p>
    <w:p w:rsidR="0078755B" w:rsidRPr="00471D02" w:rsidRDefault="0078755B">
      <w:pPr>
        <w:rPr>
          <w:rFonts w:ascii="Arial" w:hAnsi="Arial" w:cs="Arial"/>
          <w:sz w:val="24"/>
          <w:szCs w:val="24"/>
        </w:rPr>
      </w:pPr>
    </w:p>
    <w:p w:rsidR="0078755B" w:rsidRPr="00471D02" w:rsidRDefault="0078755B">
      <w:pPr>
        <w:rPr>
          <w:rFonts w:ascii="Arial" w:hAnsi="Arial" w:cs="Arial"/>
          <w:sz w:val="24"/>
          <w:szCs w:val="24"/>
        </w:rPr>
      </w:pPr>
    </w:p>
    <w:p w:rsidR="0078755B" w:rsidRPr="00471D02" w:rsidRDefault="0078755B">
      <w:pPr>
        <w:rPr>
          <w:rFonts w:ascii="Arial" w:hAnsi="Arial" w:cs="Arial"/>
          <w:sz w:val="24"/>
          <w:szCs w:val="24"/>
        </w:rPr>
      </w:pPr>
    </w:p>
    <w:sectPr w:rsidR="0078755B" w:rsidRPr="00471D02" w:rsidSect="00B341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817"/>
    <w:multiLevelType w:val="hybridMultilevel"/>
    <w:tmpl w:val="4EC68476"/>
    <w:lvl w:ilvl="0" w:tplc="080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49" w:hanging="360"/>
      </w:pPr>
    </w:lvl>
    <w:lvl w:ilvl="2" w:tplc="0809001B">
      <w:start w:val="1"/>
      <w:numFmt w:val="lowerRoman"/>
      <w:lvlText w:val="%3."/>
      <w:lvlJc w:val="right"/>
      <w:pPr>
        <w:ind w:left="2869" w:hanging="180"/>
      </w:pPr>
    </w:lvl>
    <w:lvl w:ilvl="3" w:tplc="0809000F">
      <w:start w:val="1"/>
      <w:numFmt w:val="decimal"/>
      <w:lvlText w:val="%4."/>
      <w:lvlJc w:val="left"/>
      <w:pPr>
        <w:ind w:left="3589" w:hanging="360"/>
      </w:pPr>
    </w:lvl>
    <w:lvl w:ilvl="4" w:tplc="08090019">
      <w:start w:val="1"/>
      <w:numFmt w:val="lowerLetter"/>
      <w:lvlText w:val="%5."/>
      <w:lvlJc w:val="left"/>
      <w:pPr>
        <w:ind w:left="4309" w:hanging="360"/>
      </w:pPr>
    </w:lvl>
    <w:lvl w:ilvl="5" w:tplc="0809001B">
      <w:start w:val="1"/>
      <w:numFmt w:val="lowerRoman"/>
      <w:lvlText w:val="%6."/>
      <w:lvlJc w:val="right"/>
      <w:pPr>
        <w:ind w:left="5029" w:hanging="180"/>
      </w:pPr>
    </w:lvl>
    <w:lvl w:ilvl="6" w:tplc="0809000F">
      <w:start w:val="1"/>
      <w:numFmt w:val="decimal"/>
      <w:lvlText w:val="%7."/>
      <w:lvlJc w:val="left"/>
      <w:pPr>
        <w:ind w:left="5749" w:hanging="360"/>
      </w:pPr>
    </w:lvl>
    <w:lvl w:ilvl="7" w:tplc="08090019">
      <w:start w:val="1"/>
      <w:numFmt w:val="lowerLetter"/>
      <w:lvlText w:val="%8."/>
      <w:lvlJc w:val="left"/>
      <w:pPr>
        <w:ind w:left="6469" w:hanging="360"/>
      </w:pPr>
    </w:lvl>
    <w:lvl w:ilvl="8" w:tplc="080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08E"/>
    <w:rsid w:val="000333C7"/>
    <w:rsid w:val="00112C6E"/>
    <w:rsid w:val="0020746F"/>
    <w:rsid w:val="00471D02"/>
    <w:rsid w:val="004D0DE6"/>
    <w:rsid w:val="005709FB"/>
    <w:rsid w:val="005C15EF"/>
    <w:rsid w:val="006D6662"/>
    <w:rsid w:val="007672EA"/>
    <w:rsid w:val="0078755B"/>
    <w:rsid w:val="007F77EB"/>
    <w:rsid w:val="00802C83"/>
    <w:rsid w:val="008E141B"/>
    <w:rsid w:val="00B34157"/>
    <w:rsid w:val="00B657E5"/>
    <w:rsid w:val="00BA3BF0"/>
    <w:rsid w:val="00C52555"/>
    <w:rsid w:val="00C6608E"/>
    <w:rsid w:val="00C70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362</Words>
  <Characters>2069</Characters>
  <Application>Microsoft Office Outlook</Application>
  <DocSecurity>0</DocSecurity>
  <Lines>0</Lines>
  <Paragraphs>0</Paragraphs>
  <ScaleCrop>false</ScaleCrop>
  <Company>OCC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 to Full Council, April 23nd</dc:title>
  <dc:subject/>
  <dc:creator>User</dc:creator>
  <cp:keywords/>
  <dc:description/>
  <cp:lastModifiedBy>mmetcalfe</cp:lastModifiedBy>
  <cp:revision>2</cp:revision>
  <dcterms:created xsi:type="dcterms:W3CDTF">2012-04-19T09:32:00Z</dcterms:created>
  <dcterms:modified xsi:type="dcterms:W3CDTF">2012-04-19T09:32:00Z</dcterms:modified>
</cp:coreProperties>
</file>