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21" w:rsidRPr="00982713" w:rsidRDefault="003E2321">
      <w:pPr>
        <w:rPr>
          <w:sz w:val="26"/>
          <w:szCs w:val="26"/>
        </w:rPr>
      </w:pPr>
      <w:r w:rsidRPr="00982713">
        <w:rPr>
          <w:sz w:val="26"/>
          <w:szCs w:val="26"/>
        </w:rPr>
        <w:t>The Blackbird Leys 14 are still here and still campaigning for the park to be classed as a town green even though some members of this council continue to misinform the public.</w:t>
      </w:r>
    </w:p>
    <w:p w:rsidR="003E2321" w:rsidRPr="00982713" w:rsidRDefault="003E2321">
      <w:pPr>
        <w:rPr>
          <w:sz w:val="26"/>
          <w:szCs w:val="26"/>
        </w:rPr>
      </w:pPr>
      <w:r>
        <w:rPr>
          <w:sz w:val="26"/>
          <w:szCs w:val="26"/>
        </w:rPr>
        <w:t>On 16</w:t>
      </w:r>
      <w:r w:rsidRPr="008217B7">
        <w:rPr>
          <w:sz w:val="26"/>
          <w:szCs w:val="26"/>
          <w:vertAlign w:val="superscript"/>
        </w:rPr>
        <w:t>th</w:t>
      </w:r>
      <w:r>
        <w:rPr>
          <w:sz w:val="26"/>
          <w:szCs w:val="26"/>
        </w:rPr>
        <w:t xml:space="preserve"> November</w:t>
      </w:r>
      <w:r w:rsidRPr="00982713">
        <w:rPr>
          <w:sz w:val="26"/>
          <w:szCs w:val="26"/>
        </w:rPr>
        <w:t xml:space="preserve"> I attended a m</w:t>
      </w:r>
      <w:r>
        <w:rPr>
          <w:sz w:val="26"/>
          <w:szCs w:val="26"/>
        </w:rPr>
        <w:t>eeting on Blackbird Leys and we were</w:t>
      </w:r>
      <w:r w:rsidRPr="00982713">
        <w:rPr>
          <w:sz w:val="26"/>
          <w:szCs w:val="26"/>
        </w:rPr>
        <w:t xml:space="preserve"> reliably informed by a council member that if the application was successful then there would be no chance of building on it for twenty years. At this stage I could not restrain myself and had to inform the members of the public present the</w:t>
      </w:r>
      <w:r w:rsidRPr="00982713">
        <w:rPr>
          <w:b/>
          <w:bCs/>
          <w:sz w:val="26"/>
          <w:szCs w:val="26"/>
        </w:rPr>
        <w:t xml:space="preserve"> </w:t>
      </w:r>
      <w:r w:rsidRPr="00982713">
        <w:rPr>
          <w:b/>
          <w:bCs/>
          <w:sz w:val="26"/>
          <w:szCs w:val="26"/>
          <w:u w:val="single"/>
        </w:rPr>
        <w:t>truth</w:t>
      </w:r>
      <w:r w:rsidRPr="00982713">
        <w:rPr>
          <w:sz w:val="26"/>
          <w:szCs w:val="26"/>
        </w:rPr>
        <w:t xml:space="preserve"> of the application.</w:t>
      </w:r>
    </w:p>
    <w:p w:rsidR="003E2321" w:rsidRPr="00982713" w:rsidRDefault="003E2321">
      <w:pPr>
        <w:rPr>
          <w:sz w:val="26"/>
          <w:szCs w:val="26"/>
        </w:rPr>
      </w:pPr>
      <w:r w:rsidRPr="00982713">
        <w:rPr>
          <w:sz w:val="26"/>
          <w:szCs w:val="26"/>
        </w:rPr>
        <w:t xml:space="preserve">My question is “Why do you persist in telling the public one thing when you are obviously told by your legal team something else” </w:t>
      </w:r>
    </w:p>
    <w:p w:rsidR="003E2321" w:rsidRPr="00982713" w:rsidRDefault="003E2321">
      <w:pPr>
        <w:rPr>
          <w:sz w:val="26"/>
          <w:szCs w:val="26"/>
        </w:rPr>
      </w:pPr>
      <w:r w:rsidRPr="00982713">
        <w:rPr>
          <w:sz w:val="26"/>
          <w:szCs w:val="26"/>
        </w:rPr>
        <w:t xml:space="preserve">Are we (who you are supposed to represent) only worthy of half truths and lies even when </w:t>
      </w:r>
      <w:r w:rsidRPr="00982713">
        <w:rPr>
          <w:b/>
          <w:bCs/>
          <w:sz w:val="26"/>
          <w:szCs w:val="26"/>
          <w:u w:val="single"/>
        </w:rPr>
        <w:t>you</w:t>
      </w:r>
      <w:r w:rsidRPr="00982713">
        <w:rPr>
          <w:sz w:val="26"/>
          <w:szCs w:val="26"/>
        </w:rPr>
        <w:t xml:space="preserve"> are confident our application will not succeed.</w:t>
      </w:r>
    </w:p>
    <w:p w:rsidR="003E2321" w:rsidRPr="00982713" w:rsidRDefault="003E2321">
      <w:pPr>
        <w:rPr>
          <w:sz w:val="26"/>
          <w:szCs w:val="26"/>
        </w:rPr>
      </w:pPr>
      <w:r w:rsidRPr="00982713">
        <w:rPr>
          <w:sz w:val="26"/>
          <w:szCs w:val="26"/>
        </w:rPr>
        <w:t>Time and again I have been told that we are obstructing progress and our campaign is being orchestrated by the Save Temple Cowley Pool action group. This is blatantly not true we are only trying to protect our neighbourhood from unwanted development and the devastating effects of this construction. I have even heard there is a possibility the Ice rink could be relocated to here. What else will you foist upon the residents of Pegasus Road? And as regards playing football where will they be asked to move to because there will be no grass left.</w:t>
      </w:r>
    </w:p>
    <w:p w:rsidR="003E2321" w:rsidRPr="00982713" w:rsidRDefault="003E2321">
      <w:pPr>
        <w:rPr>
          <w:sz w:val="26"/>
          <w:szCs w:val="26"/>
        </w:rPr>
      </w:pPr>
      <w:r w:rsidRPr="00982713">
        <w:rPr>
          <w:sz w:val="26"/>
          <w:szCs w:val="26"/>
        </w:rPr>
        <w:t xml:space="preserve">It has never been our intention to prevent the modernisation of swimming provisions within the community but what must be considered is the harm such things have on the infrastructure. The proposed footfall for this new facility is around 400,000. </w:t>
      </w:r>
    </w:p>
    <w:p w:rsidR="003E2321" w:rsidRPr="00982713" w:rsidRDefault="003E2321">
      <w:pPr>
        <w:rPr>
          <w:sz w:val="26"/>
          <w:szCs w:val="26"/>
        </w:rPr>
      </w:pPr>
      <w:r w:rsidRPr="00982713">
        <w:rPr>
          <w:sz w:val="26"/>
          <w:szCs w:val="26"/>
        </w:rPr>
        <w:t>Even if this was the only structure on the site this would be over 1,000 people a day and the dedicated parking will not cope with such volumes. If you add the leisure centre footfall into the equation then this will be like trying to get a quart into the proverbial pint pot, it just won’t work and the overflow of the vehicles will pour out onto the local streets which are bad enough as it is.</w:t>
      </w:r>
    </w:p>
    <w:p w:rsidR="003E2321" w:rsidRPr="00982713" w:rsidRDefault="003E2321" w:rsidP="00982713">
      <w:pPr>
        <w:rPr>
          <w:sz w:val="26"/>
          <w:szCs w:val="26"/>
        </w:rPr>
      </w:pPr>
      <w:r>
        <w:rPr>
          <w:sz w:val="26"/>
          <w:szCs w:val="26"/>
        </w:rPr>
        <w:t>You don’t live here so consider those who do and will be subjected to months of construction traffic, mess on the roads followed by the inability to park outside their own front door</w:t>
      </w:r>
    </w:p>
    <w:p w:rsidR="003E2321" w:rsidRDefault="003E2321">
      <w:pPr>
        <w:rPr>
          <w:sz w:val="26"/>
          <w:szCs w:val="26"/>
        </w:rPr>
      </w:pPr>
      <w:r>
        <w:rPr>
          <w:sz w:val="26"/>
          <w:szCs w:val="26"/>
        </w:rPr>
        <w:t>I am sure 9 million pounds can be better used in support of the libraries, maintaining and improving present sport and exercise facilities, or youth projects within Oxford, in the ways that the community, not the Council, want.</w:t>
      </w:r>
    </w:p>
    <w:p w:rsidR="003E2321" w:rsidRPr="00982713" w:rsidRDefault="003E2321">
      <w:pPr>
        <w:rPr>
          <w:sz w:val="26"/>
          <w:szCs w:val="26"/>
        </w:rPr>
      </w:pPr>
      <w:r w:rsidRPr="00982713">
        <w:rPr>
          <w:sz w:val="26"/>
          <w:szCs w:val="26"/>
        </w:rPr>
        <w:t>I urge you to reconsider your actions and stop this construction. It is not too late to look again at alternatives to this development</w:t>
      </w:r>
      <w:r>
        <w:rPr>
          <w:sz w:val="26"/>
          <w:szCs w:val="26"/>
        </w:rPr>
        <w:t>.</w:t>
      </w:r>
    </w:p>
    <w:sectPr w:rsidR="003E2321" w:rsidRPr="00982713" w:rsidSect="00ED67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230"/>
    <w:rsid w:val="00134661"/>
    <w:rsid w:val="00236230"/>
    <w:rsid w:val="003E2321"/>
    <w:rsid w:val="005C514D"/>
    <w:rsid w:val="007C47B3"/>
    <w:rsid w:val="008217B7"/>
    <w:rsid w:val="00893439"/>
    <w:rsid w:val="00950EEE"/>
    <w:rsid w:val="00982713"/>
    <w:rsid w:val="009960DB"/>
    <w:rsid w:val="00CB5A02"/>
    <w:rsid w:val="00E801AE"/>
    <w:rsid w:val="00EC60BE"/>
    <w:rsid w:val="00ED67AC"/>
    <w:rsid w:val="00F1430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A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376</Words>
  <Characters>2149</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Blackbird Leys 14 are still here and still campaigning for the park to be classed as a town green even though some members of this council continue to misinform the public</dc:title>
  <dc:subject/>
  <dc:creator>Clark</dc:creator>
  <cp:keywords/>
  <dc:description/>
  <cp:lastModifiedBy>mmetcalfe</cp:lastModifiedBy>
  <cp:revision>2</cp:revision>
  <dcterms:created xsi:type="dcterms:W3CDTF">2011-12-15T11:15:00Z</dcterms:created>
  <dcterms:modified xsi:type="dcterms:W3CDTF">2011-12-15T11:15:00Z</dcterms:modified>
</cp:coreProperties>
</file>